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6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58F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38C8C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3C51676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Na temelju članka 26. Zakona o predškolskom odgoju i obrazovanju (Narodne novine broj: 10/97, 107/07, 94/13, 98/19, 57/22) i članka 40. Statuta Dječjeg vrtića Krijesnica Gorjani, Upravno vijeće Dječjeg vrtića Krijesnica Gorjani na svojoj </w:t>
      </w:r>
      <w:r>
        <w:rPr>
          <w:rFonts w:hint="default" w:ascii="Cambria" w:hAnsi="Cambria" w:cs="Times New Roman"/>
          <w:sz w:val="20"/>
          <w:szCs w:val="20"/>
          <w:lang w:val="hr-HR"/>
        </w:rPr>
        <w:t>8</w:t>
      </w:r>
      <w:r>
        <w:rPr>
          <w:rFonts w:ascii="Cambria" w:hAnsi="Cambria" w:cs="Times New Roman"/>
          <w:sz w:val="20"/>
          <w:szCs w:val="20"/>
        </w:rPr>
        <w:t xml:space="preserve">. sjednici održanoj </w:t>
      </w:r>
      <w:r>
        <w:rPr>
          <w:rFonts w:hint="default" w:ascii="Cambria" w:hAnsi="Cambria" w:cs="Times New Roman"/>
          <w:sz w:val="20"/>
          <w:szCs w:val="20"/>
          <w:lang w:val="hr-HR"/>
        </w:rPr>
        <w:t>31. ožujka 2026</w:t>
      </w:r>
      <w:r>
        <w:rPr>
          <w:rFonts w:ascii="Cambria" w:hAnsi="Cambria" w:cs="Times New Roman"/>
          <w:sz w:val="20"/>
          <w:szCs w:val="20"/>
        </w:rPr>
        <w:t>. godine donosi:</w:t>
      </w:r>
    </w:p>
    <w:p w14:paraId="0AFB6B2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A49CF04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C97BA39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ODLUKU</w:t>
      </w:r>
    </w:p>
    <w:p w14:paraId="53CFFA84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o poništenju javnog natječaja </w:t>
      </w:r>
    </w:p>
    <w:p w14:paraId="6CCA83AD">
      <w:pPr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za radno mjesto </w:t>
      </w:r>
      <w:r>
        <w:rPr>
          <w:rFonts w:ascii="Times New Roman" w:hAnsi="Times New Roman" w:cs="Times New Roman"/>
          <w:b/>
          <w:bCs/>
          <w:sz w:val="20"/>
          <w:szCs w:val="20"/>
        </w:rPr>
        <w:t>zdravstveni voditelj/ica 1 izvršitelj/ica na neodređeno nepuno radno vrijeme</w:t>
      </w:r>
    </w:p>
    <w:p w14:paraId="302A6901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660B073B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5021414B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Članak 1.</w:t>
      </w:r>
    </w:p>
    <w:p w14:paraId="26D2B270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C14448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Upravno vijeće Dječjeg vrtića Krijesnica Gorjani poništava javni natječaj za prijem u radni odnos na radno mjesto zdravstveni voditelj/ica 1 izvršitelj/ica na neodređeno nepuno radno vrijeme u Dječjem vrtiću Krijesnica Gorjani objavljenom dana 26. veljače 2026. na stranicama Hrvatskog zavoda za zapošljavanje.</w:t>
      </w:r>
    </w:p>
    <w:p w14:paraId="3095168E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28F0BA4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4BE8C6A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Članak 2.</w:t>
      </w:r>
    </w:p>
    <w:p w14:paraId="3D1D7F52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2FAA4B3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Ova Odluka stupa na snagu danom objave na oglasnoj ploči Dječjeg vrtića Krijesnica Gorjani i objavit će se na Internet stranici Dječjeg vrtića Krijesnica Gorjani, </w:t>
      </w:r>
      <w:r>
        <w:fldChar w:fldCharType="begin"/>
      </w:r>
      <w:r>
        <w:instrText xml:space="preserve"> HYPERLINK "http://www.dvkrijesnica.hr" </w:instrText>
      </w:r>
      <w:r>
        <w:fldChar w:fldCharType="separate"/>
      </w:r>
      <w:r>
        <w:rPr>
          <w:rStyle w:val="7"/>
          <w:rFonts w:ascii="Cambria" w:hAnsi="Cambria" w:cs="Times New Roman"/>
          <w:sz w:val="20"/>
          <w:szCs w:val="20"/>
        </w:rPr>
        <w:t>www.dvkrijesnica.hr</w:t>
      </w:r>
      <w:r>
        <w:rPr>
          <w:rStyle w:val="7"/>
          <w:rFonts w:ascii="Cambria" w:hAnsi="Cambria" w:cs="Times New Roman"/>
          <w:sz w:val="20"/>
          <w:szCs w:val="20"/>
        </w:rPr>
        <w:fldChar w:fldCharType="end"/>
      </w:r>
      <w:r>
        <w:rPr>
          <w:rFonts w:ascii="Cambria" w:hAnsi="Cambria" w:cs="Times New Roman"/>
          <w:sz w:val="20"/>
          <w:szCs w:val="20"/>
        </w:rPr>
        <w:t>.</w:t>
      </w:r>
    </w:p>
    <w:p w14:paraId="3313B846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1691199E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790811D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KLASA: </w:t>
      </w:r>
      <w:r>
        <w:rPr>
          <w:rFonts w:hint="default" w:ascii="Cambria" w:hAnsi="Cambria" w:cs="Times New Roman"/>
          <w:sz w:val="20"/>
          <w:szCs w:val="20"/>
          <w:lang w:val="hr-HR"/>
        </w:rPr>
        <w:t>112-01/26-01/01</w:t>
      </w:r>
    </w:p>
    <w:p w14:paraId="5DB610A5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URBROJ: </w:t>
      </w:r>
      <w:r>
        <w:rPr>
          <w:rFonts w:hint="default" w:ascii="Cambria" w:hAnsi="Cambria" w:cs="Times New Roman"/>
          <w:sz w:val="20"/>
          <w:szCs w:val="20"/>
          <w:lang w:val="hr-HR"/>
        </w:rPr>
        <w:t>2158-21-1-02-26-45</w:t>
      </w:r>
    </w:p>
    <w:p w14:paraId="2CA9855A">
      <w:pPr>
        <w:spacing w:after="0" w:line="240" w:lineRule="auto"/>
        <w:rPr>
          <w:rFonts w:hint="default" w:ascii="Cambria" w:hAnsi="Cambria" w:cs="Times New Roman"/>
          <w:sz w:val="20"/>
          <w:szCs w:val="20"/>
          <w:lang w:val="hr-HR"/>
        </w:rPr>
      </w:pPr>
      <w:r>
        <w:rPr>
          <w:rFonts w:ascii="Cambria" w:hAnsi="Cambria" w:cs="Times New Roman"/>
          <w:sz w:val="20"/>
          <w:szCs w:val="20"/>
        </w:rPr>
        <w:t xml:space="preserve">Gorjani, </w:t>
      </w:r>
      <w:r>
        <w:rPr>
          <w:rFonts w:hint="default" w:ascii="Cambria" w:hAnsi="Cambria" w:cs="Times New Roman"/>
          <w:sz w:val="20"/>
          <w:szCs w:val="20"/>
          <w:lang w:val="hr-HR"/>
        </w:rPr>
        <w:t>31. ožujka 2026. godine</w:t>
      </w:r>
      <w:bookmarkStart w:id="0" w:name="_GoBack"/>
      <w:bookmarkEnd w:id="0"/>
    </w:p>
    <w:p w14:paraId="7E6D8763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4AEFDBEC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6ED4C96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74400228">
      <w:pPr>
        <w:pStyle w:val="4"/>
        <w:spacing w:before="194"/>
        <w:ind w:left="4248" w:right="83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PREDSJEDNICA</w:t>
      </w:r>
      <w:r>
        <w:rPr>
          <w:rFonts w:ascii="Cambria" w:hAnsi="Cambria"/>
          <w:spacing w:val="-10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UPRAVNOG</w:t>
      </w:r>
      <w:r>
        <w:rPr>
          <w:rFonts w:ascii="Cambria" w:hAnsi="Cambria"/>
          <w:spacing w:val="-8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VIJEĆA:</w:t>
      </w:r>
    </w:p>
    <w:p w14:paraId="569FB523">
      <w:pPr>
        <w:spacing w:after="0" w:line="240" w:lineRule="auto"/>
        <w:ind w:left="4248"/>
        <w:jc w:val="center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Željka Florijančić, mag.oec</w:t>
      </w:r>
    </w:p>
    <w:p w14:paraId="47F4DC40">
      <w:pPr>
        <w:spacing w:after="0" w:line="240" w:lineRule="auto"/>
        <w:ind w:left="4248"/>
        <w:jc w:val="center"/>
        <w:rPr>
          <w:rFonts w:ascii="Cambria" w:hAnsi="Cambria" w:cs="Times New Roman"/>
          <w:sz w:val="20"/>
          <w:szCs w:val="20"/>
        </w:rPr>
      </w:pPr>
    </w:p>
    <w:p w14:paraId="17B2699B">
      <w:pPr>
        <w:jc w:val="center"/>
        <w:rPr>
          <w:rFonts w:ascii="Cambria" w:hAnsi="Cambria" w:cs="Times New Roman"/>
          <w:sz w:val="20"/>
          <w:szCs w:val="20"/>
        </w:rPr>
      </w:pPr>
    </w:p>
    <w:p w14:paraId="328A17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1B9D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98F9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203717702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177026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446AF9F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5703CD6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47EC828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75823C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6B623022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446AF9F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5703CD6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47EC8286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75823C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6B623022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3C65319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112BA5C7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28380CF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19F163E9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3C65319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112BA5C7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28380CF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19F163E9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  <w:p w14:paraId="675D82D0">
    <w:pPr>
      <w:pStyle w:val="6"/>
    </w:pPr>
  </w:p>
  <w:p w14:paraId="0970573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8"/>
    <w:rsid w:val="00016D99"/>
    <w:rsid w:val="00067B27"/>
    <w:rsid w:val="000C7F84"/>
    <w:rsid w:val="000E11C4"/>
    <w:rsid w:val="000E5C74"/>
    <w:rsid w:val="000F1B35"/>
    <w:rsid w:val="001841B4"/>
    <w:rsid w:val="00197E92"/>
    <w:rsid w:val="00202351"/>
    <w:rsid w:val="0020655C"/>
    <w:rsid w:val="00275579"/>
    <w:rsid w:val="002A73E3"/>
    <w:rsid w:val="002A7AB0"/>
    <w:rsid w:val="002C1E41"/>
    <w:rsid w:val="002F4C22"/>
    <w:rsid w:val="003D7194"/>
    <w:rsid w:val="0040480F"/>
    <w:rsid w:val="004D3DC5"/>
    <w:rsid w:val="004F7009"/>
    <w:rsid w:val="00521458"/>
    <w:rsid w:val="00525B90"/>
    <w:rsid w:val="00544638"/>
    <w:rsid w:val="00603C7A"/>
    <w:rsid w:val="006346F0"/>
    <w:rsid w:val="00675F12"/>
    <w:rsid w:val="00691394"/>
    <w:rsid w:val="00695CC6"/>
    <w:rsid w:val="00723C38"/>
    <w:rsid w:val="007A32E2"/>
    <w:rsid w:val="007D07B6"/>
    <w:rsid w:val="007F1D0F"/>
    <w:rsid w:val="00834833"/>
    <w:rsid w:val="00875039"/>
    <w:rsid w:val="00876962"/>
    <w:rsid w:val="008E4C4F"/>
    <w:rsid w:val="008F7922"/>
    <w:rsid w:val="009071E8"/>
    <w:rsid w:val="00907BC4"/>
    <w:rsid w:val="0091427E"/>
    <w:rsid w:val="0093227B"/>
    <w:rsid w:val="009A186D"/>
    <w:rsid w:val="009A64C1"/>
    <w:rsid w:val="009F670C"/>
    <w:rsid w:val="00A32E10"/>
    <w:rsid w:val="00A4248A"/>
    <w:rsid w:val="00A46A86"/>
    <w:rsid w:val="00A658E6"/>
    <w:rsid w:val="00AB6F9E"/>
    <w:rsid w:val="00AD607D"/>
    <w:rsid w:val="00AE481D"/>
    <w:rsid w:val="00B03539"/>
    <w:rsid w:val="00B03B85"/>
    <w:rsid w:val="00B20574"/>
    <w:rsid w:val="00BC64FC"/>
    <w:rsid w:val="00BD4B91"/>
    <w:rsid w:val="00BD7DCE"/>
    <w:rsid w:val="00C01899"/>
    <w:rsid w:val="00C16BC0"/>
    <w:rsid w:val="00C23330"/>
    <w:rsid w:val="00C63A09"/>
    <w:rsid w:val="00C80766"/>
    <w:rsid w:val="00D63143"/>
    <w:rsid w:val="00DA7203"/>
    <w:rsid w:val="00DE3CE6"/>
    <w:rsid w:val="00DE4E10"/>
    <w:rsid w:val="00E13550"/>
    <w:rsid w:val="00E36205"/>
    <w:rsid w:val="00E5387C"/>
    <w:rsid w:val="00E71E9A"/>
    <w:rsid w:val="00E76BC4"/>
    <w:rsid w:val="00EE1DB9"/>
    <w:rsid w:val="00EF5E4B"/>
    <w:rsid w:val="00F35CB6"/>
    <w:rsid w:val="00F81DB7"/>
    <w:rsid w:val="00FB6B86"/>
    <w:rsid w:val="00FC08AC"/>
    <w:rsid w:val="00FD11A1"/>
    <w:rsid w:val="00FE441C"/>
    <w:rsid w:val="020C1259"/>
    <w:rsid w:val="03F47C9F"/>
    <w:rsid w:val="08C73ED7"/>
    <w:rsid w:val="12EF0860"/>
    <w:rsid w:val="245F5285"/>
    <w:rsid w:val="27122E7F"/>
    <w:rsid w:val="36320894"/>
    <w:rsid w:val="38380580"/>
    <w:rsid w:val="4BE34D7B"/>
    <w:rsid w:val="4DB708ED"/>
    <w:rsid w:val="517E2E3F"/>
    <w:rsid w:val="570D6ABA"/>
    <w:rsid w:val="5B3F383C"/>
    <w:rsid w:val="5E5A66C2"/>
    <w:rsid w:val="6643454F"/>
    <w:rsid w:val="6B8F687C"/>
    <w:rsid w:val="705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semiHidden/>
    <w:unhideWhenUsed/>
    <w:qFormat/>
    <w:uiPriority w:val="99"/>
    <w:pPr>
      <w:spacing w:beforeAutospacing="1" w:afterAutospacing="1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table" w:customStyle="1" w:styleId="11">
    <w:name w:val="Obična tablica1"/>
    <w:semiHidden/>
    <w:qFormat/>
    <w:uiPriority w:val="0"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12">
    <w:name w:val="Tijelo teksta Char"/>
    <w:basedOn w:val="2"/>
    <w:link w:val="4"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941</Characters>
  <Lines>7</Lines>
  <Paragraphs>2</Paragraphs>
  <TotalTime>117</TotalTime>
  <ScaleCrop>false</ScaleCrop>
  <LinksUpToDate>false</LinksUpToDate>
  <CharactersWithSpaces>1104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2022-08-08T12:30:00Z</dcterms:created>
  <dc:creator>Opcina</dc:creator>
  <cp:lastModifiedBy>Krijesnica Gorjani</cp:lastModifiedBy>
  <cp:lastPrinted>2026-02-02T11:08:00Z</cp:lastPrinted>
  <dcterms:modified xsi:type="dcterms:W3CDTF">2026-04-01T05:51:32Z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42D9DBAEC4E7466EB55D7FF2E37A8E64_13</vt:lpwstr>
  </property>
</Properties>
</file>